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AC0815" w:rsidP="00AC0815">
      <w:pPr>
        <w:pStyle w:val="Title"/>
      </w:pPr>
      <w:r>
        <w:t>Цели и задачи семестра</w:t>
      </w:r>
    </w:p>
    <w:p w:rsidR="0055449F" w:rsidRDefault="0055449F" w:rsidP="0055449F">
      <w:pPr>
        <w:pStyle w:val="Heading1"/>
        <w:jc w:val="center"/>
      </w:pPr>
      <w:r w:rsidRPr="0001738F">
        <w:t>Библейские уроки Ветхий Завет</w:t>
      </w:r>
      <w:bookmarkStart w:id="0" w:name="62"/>
    </w:p>
    <w:p w:rsidR="0055449F" w:rsidRPr="002F49C9" w:rsidRDefault="0055449F" w:rsidP="0055449F">
      <w:pPr>
        <w:pStyle w:val="Heading1"/>
        <w:jc w:val="center"/>
      </w:pPr>
      <w:r w:rsidRPr="002F49C9">
        <w:t>Исход  Христианский путь - спас</w:t>
      </w:r>
      <w:r w:rsidRPr="002F49C9">
        <w:t>е</w:t>
      </w:r>
      <w:r w:rsidRPr="002F49C9">
        <w:t>ние от рабства греха</w:t>
      </w:r>
    </w:p>
    <w:bookmarkEnd w:id="0"/>
    <w:p w:rsidR="000054E1" w:rsidRPr="000054E1" w:rsidRDefault="000054E1" w:rsidP="000054E1">
      <w:pPr>
        <w:rPr>
          <w:lang w:eastAsia="ru-RU"/>
        </w:rPr>
      </w:pPr>
    </w:p>
    <w:p w:rsidR="000054E1" w:rsidRPr="000054E1" w:rsidRDefault="000054E1" w:rsidP="000054E1">
      <w:pPr>
        <w:spacing w:after="0" w:line="240" w:lineRule="auto"/>
        <w:rPr>
          <w:rFonts w:ascii="Times New Roman" w:eastAsia="Times New Roman" w:hAnsi="Times New Roman" w:cs="Times New Roman"/>
          <w:sz w:val="24"/>
          <w:szCs w:val="24"/>
          <w:lang w:eastAsia="ru-RU"/>
        </w:rPr>
      </w:pPr>
      <w:r w:rsidRPr="000054E1">
        <w:rPr>
          <w:rFonts w:ascii="Times New Roman" w:eastAsia="Times New Roman" w:hAnsi="Times New Roman" w:cs="Times New Roman"/>
          <w:b/>
          <w:bCs/>
          <w:sz w:val="24"/>
          <w:szCs w:val="24"/>
          <w:lang w:eastAsia="ru-RU"/>
        </w:rPr>
        <w:t>Вступление для преподавателей к данному разделу уроков</w:t>
      </w:r>
    </w:p>
    <w:p w:rsidR="000054E1" w:rsidRPr="000054E1" w:rsidRDefault="000054E1" w:rsidP="000054E1">
      <w:pPr>
        <w:spacing w:after="0" w:line="240" w:lineRule="auto"/>
        <w:rPr>
          <w:rFonts w:ascii="Times New Roman" w:eastAsia="Times New Roman" w:hAnsi="Times New Roman" w:cs="Times New Roman"/>
          <w:sz w:val="24"/>
          <w:szCs w:val="24"/>
          <w:lang w:eastAsia="ru-RU"/>
        </w:rPr>
      </w:pPr>
      <w:r w:rsidRPr="000054E1">
        <w:rPr>
          <w:rFonts w:ascii="Times New Roman" w:eastAsia="Times New Roman" w:hAnsi="Times New Roman" w:cs="Times New Roman"/>
          <w:sz w:val="24"/>
          <w:szCs w:val="24"/>
          <w:lang w:eastAsia="ru-RU"/>
        </w:rPr>
        <w:t>Книга Исход - действительно замечательная книга для преподавателей воскресных школ. Излагая ее уроки, мы можем ожидать больших результатов. В 40 главах этой книги мы видим Великого "Того, Кто</w:t>
      </w:r>
      <w:proofErr w:type="gramStart"/>
      <w:r w:rsidRPr="000054E1">
        <w:rPr>
          <w:rFonts w:ascii="Times New Roman" w:eastAsia="Times New Roman" w:hAnsi="Times New Roman" w:cs="Times New Roman"/>
          <w:sz w:val="24"/>
          <w:szCs w:val="24"/>
          <w:lang w:eastAsia="ru-RU"/>
        </w:rPr>
        <w:t xml:space="preserve"> Е</w:t>
      </w:r>
      <w:proofErr w:type="gramEnd"/>
      <w:r w:rsidRPr="000054E1">
        <w:rPr>
          <w:rFonts w:ascii="Times New Roman" w:eastAsia="Times New Roman" w:hAnsi="Times New Roman" w:cs="Times New Roman"/>
          <w:sz w:val="24"/>
          <w:szCs w:val="24"/>
          <w:lang w:eastAsia="ru-RU"/>
        </w:rPr>
        <w:t>сть" (Сущего), говорящего и имеющего дело с такими же людьми, как и мы, и мы познаем, что эти события полны наставлений для нас. Ниже перечисляются некоторые выдающиеся особенности книги, на которых мы сосредоточимся во время уроков.</w:t>
      </w:r>
    </w:p>
    <w:p w:rsidR="000054E1" w:rsidRPr="000054E1" w:rsidRDefault="000054E1" w:rsidP="000054E1">
      <w:pPr>
        <w:spacing w:after="0" w:line="240" w:lineRule="auto"/>
        <w:rPr>
          <w:rFonts w:ascii="Times New Roman" w:eastAsia="Times New Roman" w:hAnsi="Times New Roman" w:cs="Times New Roman"/>
          <w:sz w:val="24"/>
          <w:szCs w:val="24"/>
          <w:lang w:eastAsia="ru-RU"/>
        </w:rPr>
      </w:pPr>
      <w:r w:rsidRPr="000054E1">
        <w:rPr>
          <w:rFonts w:ascii="Times New Roman" w:eastAsia="Times New Roman" w:hAnsi="Times New Roman" w:cs="Times New Roman"/>
          <w:b/>
          <w:bCs/>
          <w:sz w:val="24"/>
          <w:szCs w:val="24"/>
          <w:lang w:eastAsia="ru-RU"/>
        </w:rPr>
        <w:t>(1) Евангелие.</w:t>
      </w:r>
      <w:r w:rsidRPr="000054E1">
        <w:rPr>
          <w:rFonts w:ascii="Times New Roman" w:eastAsia="Times New Roman" w:hAnsi="Times New Roman" w:cs="Times New Roman"/>
          <w:sz w:val="24"/>
          <w:szCs w:val="24"/>
          <w:lang w:eastAsia="ru-RU"/>
        </w:rPr>
        <w:t xml:space="preserve"> Эта книга наполнена благой вестью. Много раз Бог показывал Своему ветхозаветному народ", каким образом Он спасал мужчин и женщин от того, что их порабощало. Эти события, столь драматичные и разнообразные, оставят неизгладимый след в памяти от детства и до самой старости. Излагаемые здесь истины останутся неизменно полезными, обеспечивая преподавателей богатым евангельским материалом для еженедельных занятий.</w:t>
      </w:r>
    </w:p>
    <w:p w:rsidR="000054E1" w:rsidRPr="000054E1" w:rsidRDefault="000054E1" w:rsidP="000054E1">
      <w:pPr>
        <w:spacing w:after="0" w:line="240" w:lineRule="auto"/>
        <w:rPr>
          <w:rFonts w:ascii="Times New Roman" w:eastAsia="Times New Roman" w:hAnsi="Times New Roman" w:cs="Times New Roman"/>
          <w:sz w:val="24"/>
          <w:szCs w:val="24"/>
          <w:lang w:eastAsia="ru-RU"/>
        </w:rPr>
      </w:pPr>
      <w:r w:rsidRPr="000054E1">
        <w:rPr>
          <w:rFonts w:ascii="Times New Roman" w:eastAsia="Times New Roman" w:hAnsi="Times New Roman" w:cs="Times New Roman"/>
          <w:b/>
          <w:bCs/>
          <w:sz w:val="24"/>
          <w:szCs w:val="24"/>
          <w:lang w:eastAsia="ru-RU"/>
        </w:rPr>
        <w:t>(2) Предостережения.</w:t>
      </w:r>
      <w:r w:rsidRPr="000054E1">
        <w:rPr>
          <w:rFonts w:ascii="Times New Roman" w:eastAsia="Times New Roman" w:hAnsi="Times New Roman" w:cs="Times New Roman"/>
          <w:sz w:val="24"/>
          <w:szCs w:val="24"/>
          <w:lang w:eastAsia="ru-RU"/>
        </w:rPr>
        <w:t xml:space="preserve"> Книга наполнена предупреждениями. Она показывает, что даже народ израильский, бывший свидетелем великих дел Божьих, ожесточал свои сердца и отвергал Божью любовь. На этих примерах мы можем проиллюстрировать безрассудность неверия во все времена.</w:t>
      </w:r>
    </w:p>
    <w:p w:rsidR="000054E1" w:rsidRPr="000054E1" w:rsidRDefault="000054E1" w:rsidP="000054E1">
      <w:pPr>
        <w:spacing w:after="0" w:line="240" w:lineRule="auto"/>
        <w:rPr>
          <w:rFonts w:ascii="Times New Roman" w:eastAsia="Times New Roman" w:hAnsi="Times New Roman" w:cs="Times New Roman"/>
          <w:sz w:val="24"/>
          <w:szCs w:val="24"/>
          <w:lang w:eastAsia="ru-RU"/>
        </w:rPr>
      </w:pPr>
      <w:r w:rsidRPr="000054E1">
        <w:rPr>
          <w:rFonts w:ascii="Times New Roman" w:eastAsia="Times New Roman" w:hAnsi="Times New Roman" w:cs="Times New Roman"/>
          <w:b/>
          <w:bCs/>
          <w:sz w:val="24"/>
          <w:szCs w:val="24"/>
          <w:lang w:eastAsia="ru-RU"/>
        </w:rPr>
        <w:t>(3) Странствование.</w:t>
      </w:r>
      <w:r w:rsidRPr="000054E1">
        <w:rPr>
          <w:rFonts w:ascii="Times New Roman" w:eastAsia="Times New Roman" w:hAnsi="Times New Roman" w:cs="Times New Roman"/>
          <w:sz w:val="24"/>
          <w:szCs w:val="24"/>
          <w:lang w:eastAsia="ru-RU"/>
        </w:rPr>
        <w:t xml:space="preserve"> Общая картина освобождения народа и его путешествия по пустыне в землю обетованную, как это описано в книге, представляет собой прекрасную иллюстрацию христианского странствования по земной жизни в небесную страну. Хотя мы должны быть осторожными, чтобы не дать ложного впечатления, будто все израильтяне были верующими, можно, тем не менее, представить книгу Исход как своего рода "Путешествие Пилигрима", данное самим Писанием. Эта общая тема придает урокам серии связь мысли, которая всегда очень полезна при обучении детей.</w:t>
      </w:r>
    </w:p>
    <w:p w:rsidR="000054E1" w:rsidRPr="000054E1" w:rsidRDefault="000054E1" w:rsidP="000054E1">
      <w:pPr>
        <w:spacing w:after="0" w:line="240" w:lineRule="auto"/>
        <w:rPr>
          <w:rFonts w:ascii="Times New Roman" w:eastAsia="Times New Roman" w:hAnsi="Times New Roman" w:cs="Times New Roman"/>
          <w:sz w:val="24"/>
          <w:szCs w:val="24"/>
          <w:lang w:eastAsia="ru-RU"/>
        </w:rPr>
      </w:pPr>
      <w:r w:rsidRPr="000054E1">
        <w:rPr>
          <w:rFonts w:ascii="Times New Roman" w:eastAsia="Times New Roman" w:hAnsi="Times New Roman" w:cs="Times New Roman"/>
          <w:b/>
          <w:bCs/>
          <w:sz w:val="24"/>
          <w:szCs w:val="24"/>
          <w:lang w:eastAsia="ru-RU"/>
        </w:rPr>
        <w:t>(4) Моисей.</w:t>
      </w:r>
      <w:r w:rsidRPr="000054E1">
        <w:rPr>
          <w:rFonts w:ascii="Times New Roman" w:eastAsia="Times New Roman" w:hAnsi="Times New Roman" w:cs="Times New Roman"/>
          <w:sz w:val="24"/>
          <w:szCs w:val="24"/>
          <w:lang w:eastAsia="ru-RU"/>
        </w:rPr>
        <w:t xml:space="preserve"> Книга Исход дает нам портрет удивительного человека - Моисея, на котором лежало бремя огромной ответственности и о котором написано, что </w:t>
      </w:r>
      <w:r w:rsidRPr="000054E1">
        <w:rPr>
          <w:rFonts w:ascii="Times New Roman" w:eastAsia="Times New Roman" w:hAnsi="Times New Roman" w:cs="Times New Roman"/>
          <w:i/>
          <w:iCs/>
          <w:sz w:val="24"/>
          <w:szCs w:val="24"/>
          <w:lang w:eastAsia="ru-RU"/>
        </w:rPr>
        <w:t>"говорил Господь с Моисеем лицом к лицу, как если бы говорил кто с другом своим" (Исход 33:11).</w:t>
      </w:r>
    </w:p>
    <w:p w:rsidR="000054E1" w:rsidRDefault="000054E1" w:rsidP="000054E1">
      <w:pPr>
        <w:spacing w:after="0" w:line="240" w:lineRule="auto"/>
        <w:rPr>
          <w:rFonts w:ascii="Times New Roman" w:eastAsia="Times New Roman" w:hAnsi="Times New Roman" w:cs="Times New Roman"/>
          <w:b/>
          <w:bCs/>
          <w:sz w:val="24"/>
          <w:szCs w:val="24"/>
          <w:lang w:eastAsia="ru-RU"/>
        </w:rPr>
      </w:pPr>
    </w:p>
    <w:p w:rsidR="000054E1" w:rsidRDefault="000054E1" w:rsidP="000054E1">
      <w:pPr>
        <w:pStyle w:val="Heading2"/>
        <w:rPr>
          <w:rFonts w:eastAsia="Times New Roman"/>
          <w:lang w:eastAsia="ru-RU"/>
        </w:rPr>
      </w:pPr>
      <w:r>
        <w:rPr>
          <w:rFonts w:eastAsia="Times New Roman"/>
          <w:lang w:eastAsia="ru-RU"/>
        </w:rPr>
        <w:t>Уроки семестра</w:t>
      </w:r>
    </w:p>
    <w:p w:rsidR="000054E1" w:rsidRDefault="000054E1" w:rsidP="000054E1">
      <w:pPr>
        <w:spacing w:after="0" w:line="240" w:lineRule="auto"/>
        <w:rPr>
          <w:rFonts w:ascii="Times New Roman" w:eastAsia="Times New Roman" w:hAnsi="Times New Roman" w:cs="Times New Roman"/>
          <w:b/>
          <w:bCs/>
          <w:sz w:val="24"/>
          <w:szCs w:val="24"/>
          <w:lang w:eastAsia="ru-RU"/>
        </w:rPr>
      </w:pPr>
    </w:p>
    <w:p w:rsidR="000054E1" w:rsidRPr="005871A9" w:rsidRDefault="000054E1" w:rsidP="000054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Урок 1. </w:t>
      </w:r>
      <w:r w:rsidRPr="005871A9">
        <w:rPr>
          <w:rFonts w:ascii="Times New Roman" w:eastAsia="Times New Roman" w:hAnsi="Times New Roman" w:cs="Times New Roman"/>
          <w:b/>
          <w:bCs/>
          <w:sz w:val="24"/>
          <w:szCs w:val="24"/>
          <w:lang w:eastAsia="ru-RU"/>
        </w:rPr>
        <w:t>Египетское рабство</w:t>
      </w:r>
    </w:p>
    <w:p w:rsidR="000054E1" w:rsidRPr="005871A9" w:rsidRDefault="000054E1" w:rsidP="000054E1">
      <w:pPr>
        <w:spacing w:after="0" w:line="240" w:lineRule="auto"/>
        <w:rPr>
          <w:rFonts w:ascii="Times New Roman" w:eastAsia="Times New Roman" w:hAnsi="Times New Roman" w:cs="Times New Roman"/>
          <w:sz w:val="24"/>
          <w:szCs w:val="24"/>
          <w:lang w:eastAsia="ru-RU"/>
        </w:rPr>
      </w:pPr>
      <w:r w:rsidRPr="005871A9">
        <w:rPr>
          <w:rFonts w:ascii="Times New Roman" w:eastAsia="Times New Roman" w:hAnsi="Times New Roman" w:cs="Times New Roman"/>
          <w:sz w:val="24"/>
          <w:szCs w:val="24"/>
          <w:lang w:eastAsia="ru-RU"/>
        </w:rPr>
        <w:t>Прожив в Египте почти 400 лет, евреи стали рабами под гнетом фараона. Бог решил освободить их из рабства, и осуществление этого плана началось с рождения младенца.</w:t>
      </w:r>
    </w:p>
    <w:p w:rsidR="000054E1" w:rsidRPr="005871A9" w:rsidRDefault="000054E1" w:rsidP="000054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Урок 2. </w:t>
      </w:r>
      <w:r w:rsidRPr="005871A9">
        <w:rPr>
          <w:rFonts w:ascii="Times New Roman" w:eastAsia="Times New Roman" w:hAnsi="Times New Roman" w:cs="Times New Roman"/>
          <w:b/>
          <w:bCs/>
          <w:sz w:val="24"/>
          <w:szCs w:val="24"/>
          <w:lang w:eastAsia="ru-RU"/>
        </w:rPr>
        <w:t>Моисей сделал выбор</w:t>
      </w:r>
    </w:p>
    <w:p w:rsidR="000054E1" w:rsidRPr="005871A9" w:rsidRDefault="000054E1" w:rsidP="000054E1">
      <w:pPr>
        <w:spacing w:after="0" w:line="240" w:lineRule="auto"/>
        <w:rPr>
          <w:rFonts w:ascii="Times New Roman" w:eastAsia="Times New Roman" w:hAnsi="Times New Roman" w:cs="Times New Roman"/>
          <w:sz w:val="24"/>
          <w:szCs w:val="24"/>
          <w:lang w:eastAsia="ru-RU"/>
        </w:rPr>
      </w:pPr>
      <w:r w:rsidRPr="005871A9">
        <w:rPr>
          <w:rFonts w:ascii="Times New Roman" w:eastAsia="Times New Roman" w:hAnsi="Times New Roman" w:cs="Times New Roman"/>
          <w:sz w:val="24"/>
          <w:szCs w:val="24"/>
          <w:lang w:eastAsia="ru-RU"/>
        </w:rPr>
        <w:t>Моисей должен был наследовать египетский престол, однако он избрал страдания вместе с собственным народом. Почему?</w:t>
      </w:r>
    </w:p>
    <w:p w:rsidR="000054E1" w:rsidRPr="005871A9" w:rsidRDefault="000054E1" w:rsidP="000054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Урок 3. </w:t>
      </w:r>
      <w:r w:rsidRPr="005871A9">
        <w:rPr>
          <w:rFonts w:ascii="Times New Roman" w:eastAsia="Times New Roman" w:hAnsi="Times New Roman" w:cs="Times New Roman"/>
          <w:b/>
          <w:bCs/>
          <w:sz w:val="24"/>
          <w:szCs w:val="24"/>
          <w:lang w:eastAsia="ru-RU"/>
        </w:rPr>
        <w:t>Бог призывает Моисея</w:t>
      </w:r>
    </w:p>
    <w:p w:rsidR="000054E1" w:rsidRPr="005871A9" w:rsidRDefault="000054E1" w:rsidP="000054E1">
      <w:pPr>
        <w:spacing w:after="0" w:line="240" w:lineRule="auto"/>
        <w:rPr>
          <w:rFonts w:ascii="Times New Roman" w:eastAsia="Times New Roman" w:hAnsi="Times New Roman" w:cs="Times New Roman"/>
          <w:sz w:val="24"/>
          <w:szCs w:val="24"/>
          <w:lang w:eastAsia="ru-RU"/>
        </w:rPr>
      </w:pPr>
      <w:r w:rsidRPr="005871A9">
        <w:rPr>
          <w:rFonts w:ascii="Times New Roman" w:eastAsia="Times New Roman" w:hAnsi="Times New Roman" w:cs="Times New Roman"/>
          <w:sz w:val="24"/>
          <w:szCs w:val="24"/>
          <w:lang w:eastAsia="ru-RU"/>
        </w:rPr>
        <w:t>Спустя много лет, находясь в чужой стране, Моисей с удивлением увидел горящий куст и затем услышал о том, что Господь намеревался сделать. У Бога есть много удивительных вещей также и для нас.</w:t>
      </w:r>
    </w:p>
    <w:p w:rsidR="000054E1" w:rsidRPr="005871A9" w:rsidRDefault="000054E1" w:rsidP="000054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Урок 4. </w:t>
      </w:r>
      <w:r w:rsidRPr="005871A9">
        <w:rPr>
          <w:rFonts w:ascii="Times New Roman" w:eastAsia="Times New Roman" w:hAnsi="Times New Roman" w:cs="Times New Roman"/>
          <w:b/>
          <w:bCs/>
          <w:sz w:val="24"/>
          <w:szCs w:val="24"/>
          <w:lang w:eastAsia="ru-RU"/>
        </w:rPr>
        <w:t>Противление Господу</w:t>
      </w:r>
    </w:p>
    <w:p w:rsidR="000054E1" w:rsidRPr="005871A9" w:rsidRDefault="000054E1" w:rsidP="000054E1">
      <w:pPr>
        <w:spacing w:after="0" w:line="240" w:lineRule="auto"/>
        <w:rPr>
          <w:rFonts w:ascii="Times New Roman" w:eastAsia="Times New Roman" w:hAnsi="Times New Roman" w:cs="Times New Roman"/>
          <w:sz w:val="24"/>
          <w:szCs w:val="24"/>
          <w:lang w:eastAsia="ru-RU"/>
        </w:rPr>
      </w:pPr>
      <w:r w:rsidRPr="005871A9">
        <w:rPr>
          <w:rFonts w:ascii="Times New Roman" w:eastAsia="Times New Roman" w:hAnsi="Times New Roman" w:cs="Times New Roman"/>
          <w:sz w:val="24"/>
          <w:szCs w:val="24"/>
          <w:lang w:eastAsia="ru-RU"/>
        </w:rPr>
        <w:lastRenderedPageBreak/>
        <w:t>Девять раз Господь посылал ужасные наказания, однако фараон не послушался предупреждений. Как Бог предупреждает нас сегодня?</w:t>
      </w:r>
    </w:p>
    <w:p w:rsidR="000054E1" w:rsidRPr="005871A9" w:rsidRDefault="000054E1" w:rsidP="000054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Урок 5. </w:t>
      </w:r>
      <w:r w:rsidRPr="005871A9">
        <w:rPr>
          <w:rFonts w:ascii="Times New Roman" w:eastAsia="Times New Roman" w:hAnsi="Times New Roman" w:cs="Times New Roman"/>
          <w:b/>
          <w:bCs/>
          <w:sz w:val="24"/>
          <w:szCs w:val="24"/>
          <w:lang w:eastAsia="ru-RU"/>
        </w:rPr>
        <w:t>Искуплены!</w:t>
      </w:r>
    </w:p>
    <w:p w:rsidR="000054E1" w:rsidRPr="005871A9" w:rsidRDefault="000054E1" w:rsidP="000054E1">
      <w:pPr>
        <w:spacing w:after="0" w:line="240" w:lineRule="auto"/>
        <w:rPr>
          <w:rFonts w:ascii="Times New Roman" w:eastAsia="Times New Roman" w:hAnsi="Times New Roman" w:cs="Times New Roman"/>
          <w:sz w:val="24"/>
          <w:szCs w:val="24"/>
          <w:lang w:eastAsia="ru-RU"/>
        </w:rPr>
      </w:pPr>
      <w:r w:rsidRPr="005871A9">
        <w:rPr>
          <w:rFonts w:ascii="Times New Roman" w:eastAsia="Times New Roman" w:hAnsi="Times New Roman" w:cs="Times New Roman"/>
          <w:sz w:val="24"/>
          <w:szCs w:val="24"/>
          <w:lang w:eastAsia="ru-RU"/>
        </w:rPr>
        <w:t>Наконец, рабы получили свободу, но какой ценой? Мы также обретаем искупление "драгоценною кровью".</w:t>
      </w:r>
    </w:p>
    <w:p w:rsidR="000054E1" w:rsidRDefault="000054E1" w:rsidP="000054E1"/>
    <w:p w:rsidR="00AC0815" w:rsidRDefault="00AC0815" w:rsidP="00AC0815"/>
    <w:tbl>
      <w:tblPr>
        <w:tblStyle w:val="TableGrid"/>
        <w:tblW w:w="0" w:type="auto"/>
        <w:tblLook w:val="04A0"/>
      </w:tblPr>
      <w:tblGrid>
        <w:gridCol w:w="4785"/>
        <w:gridCol w:w="4786"/>
      </w:tblGrid>
      <w:tr w:rsidR="00AC0815" w:rsidTr="00AC0815">
        <w:tc>
          <w:tcPr>
            <w:tcW w:w="4785" w:type="dxa"/>
          </w:tcPr>
          <w:p w:rsidR="00AC0815" w:rsidRDefault="00AC0815" w:rsidP="00AC0815">
            <w:pPr>
              <w:pStyle w:val="Heading1"/>
              <w:outlineLvl w:val="0"/>
            </w:pPr>
            <w:r>
              <w:t>Цели</w:t>
            </w:r>
          </w:p>
        </w:tc>
        <w:tc>
          <w:tcPr>
            <w:tcW w:w="4786" w:type="dxa"/>
          </w:tcPr>
          <w:p w:rsidR="00AC0815" w:rsidRDefault="00AC0815" w:rsidP="00AC0815">
            <w:pPr>
              <w:pStyle w:val="Heading1"/>
              <w:outlineLvl w:val="0"/>
            </w:pPr>
            <w:r>
              <w:t>Отметка о выполнении</w:t>
            </w:r>
          </w:p>
        </w:tc>
      </w:tr>
      <w:tr w:rsidR="00AC0815" w:rsidTr="00AC0815">
        <w:tc>
          <w:tcPr>
            <w:tcW w:w="4785" w:type="dxa"/>
          </w:tcPr>
          <w:p w:rsidR="000054E1" w:rsidRDefault="000054E1" w:rsidP="000054E1">
            <w:pPr>
              <w:pStyle w:val="ListParagraph"/>
              <w:numPr>
                <w:ilvl w:val="0"/>
                <w:numId w:val="1"/>
              </w:numPr>
            </w:pPr>
            <w:r>
              <w:t>Уметь объяснить, как грех ведет к рабству</w:t>
            </w:r>
          </w:p>
          <w:p w:rsidR="000054E1" w:rsidRDefault="000054E1" w:rsidP="000054E1">
            <w:pPr>
              <w:pStyle w:val="ListParagraph"/>
              <w:numPr>
                <w:ilvl w:val="0"/>
                <w:numId w:val="1"/>
              </w:numPr>
            </w:pPr>
            <w:r>
              <w:t>Знать о Божием наказании за</w:t>
            </w:r>
            <w:r w:rsidRPr="0055128A">
              <w:t xml:space="preserve"> </w:t>
            </w:r>
            <w:r>
              <w:t>противление</w:t>
            </w:r>
          </w:p>
          <w:p w:rsidR="000054E1" w:rsidRDefault="000054E1" w:rsidP="000054E1">
            <w:pPr>
              <w:pStyle w:val="ListParagraph"/>
              <w:numPr>
                <w:ilvl w:val="0"/>
                <w:numId w:val="1"/>
              </w:numPr>
            </w:pPr>
            <w:r>
              <w:t>Уметь пояснить о выборе, предлагаемом миром и Богом</w:t>
            </w:r>
          </w:p>
          <w:p w:rsidR="000054E1" w:rsidRDefault="000054E1" w:rsidP="000054E1">
            <w:pPr>
              <w:pStyle w:val="ListParagraph"/>
              <w:numPr>
                <w:ilvl w:val="0"/>
                <w:numId w:val="1"/>
              </w:numPr>
            </w:pPr>
            <w:r>
              <w:t>Знать десять Египетских казней</w:t>
            </w:r>
          </w:p>
          <w:p w:rsidR="000054E1" w:rsidRPr="0055128A" w:rsidRDefault="000054E1" w:rsidP="000054E1">
            <w:pPr>
              <w:pStyle w:val="ListParagraph"/>
              <w:numPr>
                <w:ilvl w:val="0"/>
                <w:numId w:val="1"/>
              </w:numPr>
            </w:pPr>
            <w:r>
              <w:t>Пересказать порядок совершения первой пасхи</w:t>
            </w:r>
          </w:p>
          <w:p w:rsidR="00AC0815" w:rsidRDefault="00AC0815" w:rsidP="00AC0815"/>
        </w:tc>
        <w:tc>
          <w:tcPr>
            <w:tcW w:w="4786" w:type="dxa"/>
          </w:tcPr>
          <w:p w:rsidR="00AC0815" w:rsidRDefault="00AC0815" w:rsidP="00AC0815"/>
        </w:tc>
      </w:tr>
    </w:tbl>
    <w:p w:rsidR="00AC0815" w:rsidRPr="00AC0815" w:rsidRDefault="00AC0815" w:rsidP="00AC0815"/>
    <w:sectPr w:rsidR="00AC0815" w:rsidRPr="00AC0815" w:rsidSect="00EA17C7">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56C7C"/>
    <w:multiLevelType w:val="hybridMultilevel"/>
    <w:tmpl w:val="612C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attachedTemplate r:id="rId1"/>
  <w:defaultTabStop w:val="708"/>
  <w:characterSpacingControl w:val="doNotCompress"/>
  <w:compat/>
  <w:rsids>
    <w:rsidRoot w:val="000054E1"/>
    <w:rsid w:val="00002EB1"/>
    <w:rsid w:val="000054E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C789E"/>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699"/>
    <w:rsid w:val="00471D4C"/>
    <w:rsid w:val="00484310"/>
    <w:rsid w:val="00484B6D"/>
    <w:rsid w:val="00497D49"/>
    <w:rsid w:val="004A3676"/>
    <w:rsid w:val="004A55D8"/>
    <w:rsid w:val="004B144C"/>
    <w:rsid w:val="004B1DC3"/>
    <w:rsid w:val="004B2251"/>
    <w:rsid w:val="004C4D1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17E96"/>
    <w:rsid w:val="0052356A"/>
    <w:rsid w:val="00525467"/>
    <w:rsid w:val="00525632"/>
    <w:rsid w:val="005416C6"/>
    <w:rsid w:val="00542399"/>
    <w:rsid w:val="00543412"/>
    <w:rsid w:val="0055449F"/>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C0815"/>
    <w:rsid w:val="00AE25A5"/>
    <w:rsid w:val="00AE4334"/>
    <w:rsid w:val="00AE7284"/>
    <w:rsid w:val="00AF4AD2"/>
    <w:rsid w:val="00AF5B3E"/>
    <w:rsid w:val="00AF5EF7"/>
    <w:rsid w:val="00B002D5"/>
    <w:rsid w:val="00B01FB0"/>
    <w:rsid w:val="00B06FF2"/>
    <w:rsid w:val="00B10F7A"/>
    <w:rsid w:val="00B14276"/>
    <w:rsid w:val="00B26FFB"/>
    <w:rsid w:val="00B27DF9"/>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AC0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54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08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081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C0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C08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54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54E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054E1"/>
    <w:pPr>
      <w:ind w:left="720"/>
      <w:contextualSpacing/>
    </w:pPr>
  </w:style>
</w:styles>
</file>

<file path=word/webSettings.xml><?xml version="1.0" encoding="utf-8"?>
<w:webSettings xmlns:r="http://schemas.openxmlformats.org/officeDocument/2006/relationships" xmlns:w="http://schemas.openxmlformats.org/wordprocessingml/2006/main">
  <w:divs>
    <w:div w:id="1353141663">
      <w:bodyDiv w:val="1"/>
      <w:marLeft w:val="0"/>
      <w:marRight w:val="0"/>
      <w:marTop w:val="0"/>
      <w:marBottom w:val="0"/>
      <w:divBdr>
        <w:top w:val="none" w:sz="0" w:space="0" w:color="auto"/>
        <w:left w:val="none" w:sz="0" w:space="0" w:color="auto"/>
        <w:bottom w:val="none" w:sz="0" w:space="0" w:color="auto"/>
        <w:right w:val="none" w:sz="0" w:space="0" w:color="auto"/>
      </w:divBdr>
      <w:divsChild>
        <w:div w:id="689839511">
          <w:marLeft w:val="0"/>
          <w:marRight w:val="0"/>
          <w:marTop w:val="0"/>
          <w:marBottom w:val="0"/>
          <w:divBdr>
            <w:top w:val="none" w:sz="0" w:space="0" w:color="auto"/>
            <w:left w:val="none" w:sz="0" w:space="0" w:color="auto"/>
            <w:bottom w:val="none" w:sz="0" w:space="0" w:color="auto"/>
            <w:right w:val="none" w:sz="0" w:space="0" w:color="auto"/>
          </w:divBdr>
        </w:div>
        <w:div w:id="1062867940">
          <w:marLeft w:val="0"/>
          <w:marRight w:val="0"/>
          <w:marTop w:val="0"/>
          <w:marBottom w:val="0"/>
          <w:divBdr>
            <w:top w:val="none" w:sz="0" w:space="0" w:color="auto"/>
            <w:left w:val="none" w:sz="0" w:space="0" w:color="auto"/>
            <w:bottom w:val="none" w:sz="0" w:space="0" w:color="auto"/>
            <w:right w:val="none" w:sz="0" w:space="0" w:color="auto"/>
          </w:divBdr>
        </w:div>
        <w:div w:id="734858391">
          <w:marLeft w:val="0"/>
          <w:marRight w:val="0"/>
          <w:marTop w:val="0"/>
          <w:marBottom w:val="0"/>
          <w:divBdr>
            <w:top w:val="none" w:sz="0" w:space="0" w:color="auto"/>
            <w:left w:val="none" w:sz="0" w:space="0" w:color="auto"/>
            <w:bottom w:val="none" w:sz="0" w:space="0" w:color="auto"/>
            <w:right w:val="none" w:sz="0" w:space="0" w:color="auto"/>
          </w:divBdr>
        </w:div>
        <w:div w:id="201480724">
          <w:marLeft w:val="0"/>
          <w:marRight w:val="0"/>
          <w:marTop w:val="0"/>
          <w:marBottom w:val="0"/>
          <w:divBdr>
            <w:top w:val="none" w:sz="0" w:space="0" w:color="auto"/>
            <w:left w:val="none" w:sz="0" w:space="0" w:color="auto"/>
            <w:bottom w:val="none" w:sz="0" w:space="0" w:color="auto"/>
            <w:right w:val="none" w:sz="0" w:space="0" w:color="auto"/>
          </w:divBdr>
        </w:div>
        <w:div w:id="1676884328">
          <w:marLeft w:val="0"/>
          <w:marRight w:val="0"/>
          <w:marTop w:val="0"/>
          <w:marBottom w:val="0"/>
          <w:divBdr>
            <w:top w:val="none" w:sz="0" w:space="0" w:color="auto"/>
            <w:left w:val="none" w:sz="0" w:space="0" w:color="auto"/>
            <w:bottom w:val="none" w:sz="0" w:space="0" w:color="auto"/>
            <w:right w:val="none" w:sz="0" w:space="0" w:color="auto"/>
          </w:divBdr>
        </w:div>
        <w:div w:id="1687947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8%20&#1075;&#1086;&#1076;\semes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semestr</Template>
  <TotalTime>8</TotalTime>
  <Pages>2</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2012-08-18T16:00:00Z</dcterms:created>
  <dcterms:modified xsi:type="dcterms:W3CDTF">2012-08-18T16:10:00Z</dcterms:modified>
</cp:coreProperties>
</file>